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2E36" w14:textId="77777777" w:rsidR="00FC3D2D" w:rsidRDefault="00FC3D2D" w:rsidP="00BE0CDA">
      <w:pPr>
        <w:tabs>
          <w:tab w:val="left" w:pos="3402"/>
          <w:tab w:val="left" w:pos="5670"/>
          <w:tab w:val="left" w:pos="8222"/>
        </w:tabs>
        <w:suppressAutoHyphens w:val="0"/>
        <w:autoSpaceDE w:val="0"/>
        <w:adjustRightInd w:val="0"/>
        <w:spacing w:before="240"/>
        <w:textAlignment w:val="auto"/>
        <w:rPr>
          <w:rFonts w:ascii="Arial Narrow" w:hAnsi="Arial Narrow"/>
          <w:kern w:val="0"/>
          <w:lang w:val="en-US" w:eastAsia="en-US"/>
        </w:rPr>
      </w:pPr>
    </w:p>
    <w:p w14:paraId="59150789" w14:textId="42BA1847" w:rsidR="00BE0CDA" w:rsidRPr="00AB1E5A" w:rsidRDefault="00BE0CDA" w:rsidP="00BE0CDA">
      <w:pPr>
        <w:tabs>
          <w:tab w:val="left" w:pos="3402"/>
          <w:tab w:val="left" w:pos="5670"/>
          <w:tab w:val="left" w:pos="8222"/>
        </w:tabs>
        <w:suppressAutoHyphens w:val="0"/>
        <w:autoSpaceDE w:val="0"/>
        <w:adjustRightInd w:val="0"/>
        <w:spacing w:before="240"/>
        <w:textAlignment w:val="auto"/>
        <w:rPr>
          <w:rFonts w:ascii="Arial" w:hAnsi="Arial" w:cs="Arial"/>
          <w:kern w:val="0"/>
          <w:lang w:val="en-US" w:eastAsia="en-US"/>
        </w:rPr>
        <w:sectPr w:rsidR="00BE0CDA" w:rsidRPr="00AB1E5A" w:rsidSect="00B43818">
          <w:headerReference w:type="default" r:id="rId6"/>
          <w:footerReference w:type="default" r:id="rId7"/>
          <w:pgSz w:w="11906" w:h="16838"/>
          <w:pgMar w:top="1134" w:right="1558" w:bottom="1134" w:left="851" w:header="737" w:footer="0" w:gutter="0"/>
          <w:cols w:space="708"/>
        </w:sectPr>
      </w:pPr>
      <w:bookmarkStart w:id="0" w:name="_GoBack"/>
      <w:bookmarkEnd w:id="0"/>
      <w:r w:rsidRPr="00AB1E5A">
        <w:rPr>
          <w:rFonts w:ascii="Arial Narrow" w:hAnsi="Arial Narrow"/>
          <w:kern w:val="0"/>
          <w:lang w:val="en-US" w:eastAsia="en-US"/>
        </w:rPr>
        <w:t xml:space="preserve">           </w:t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Vaše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 xml:space="preserve"> </w:t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číslo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 xml:space="preserve">/zo </w:t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dňa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ab/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Naše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 xml:space="preserve"> </w:t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číslo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ab/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Vybavuje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>/</w:t>
      </w:r>
      <w:proofErr w:type="spellStart"/>
      <w:r w:rsidRPr="00AB1E5A">
        <w:rPr>
          <w:rFonts w:ascii="Arial" w:hAnsi="Arial" w:cs="Arial"/>
          <w:kern w:val="0"/>
          <w:lang w:val="en-US" w:eastAsia="en-US"/>
        </w:rPr>
        <w:t>linka</w:t>
      </w:r>
      <w:proofErr w:type="spellEnd"/>
      <w:r w:rsidRPr="00AB1E5A">
        <w:rPr>
          <w:rFonts w:ascii="Arial" w:hAnsi="Arial" w:cs="Arial"/>
          <w:kern w:val="0"/>
          <w:lang w:val="en-US" w:eastAsia="en-US"/>
        </w:rPr>
        <w:tab/>
        <w:t>Bratislava</w:t>
      </w:r>
    </w:p>
    <w:p w14:paraId="16CEFD8C" w14:textId="77777777" w:rsidR="00BE0CDA" w:rsidRPr="00AB1E5A" w:rsidRDefault="00BE0CDA" w:rsidP="00BE0C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0"/>
          <w:tab w:val="left" w:pos="8222"/>
        </w:tabs>
        <w:rPr>
          <w:rFonts w:ascii="Arial" w:hAnsi="Arial" w:cs="Arial"/>
        </w:rPr>
      </w:pPr>
      <w:r w:rsidRPr="00AB1E5A">
        <w:rPr>
          <w:rFonts w:ascii="Arial" w:hAnsi="Arial" w:cs="Arial"/>
        </w:rPr>
        <w:tab/>
      </w:r>
      <w:r w:rsidRPr="00AB1E5A">
        <w:rPr>
          <w:rFonts w:ascii="Arial" w:hAnsi="Arial" w:cs="Arial"/>
        </w:rPr>
        <w:tab/>
      </w:r>
      <w:r w:rsidRPr="00AB1E5A">
        <w:rPr>
          <w:rFonts w:ascii="Arial" w:hAnsi="Arial" w:cs="Arial"/>
        </w:rPr>
        <w:tab/>
      </w:r>
      <w:r w:rsidRPr="00AB1E5A">
        <w:rPr>
          <w:rFonts w:ascii="Arial" w:hAnsi="Arial" w:cs="Arial"/>
        </w:rPr>
        <w:tab/>
      </w:r>
      <w:r w:rsidRPr="00AB1E5A">
        <w:rPr>
          <w:rFonts w:ascii="Arial" w:hAnsi="Arial" w:cs="Arial"/>
        </w:rPr>
        <w:tab/>
        <w:t xml:space="preserve">   </w:t>
      </w:r>
      <w:r w:rsidRPr="00AB1E5A">
        <w:rPr>
          <w:rFonts w:ascii="Arial" w:hAnsi="Arial" w:cs="Arial"/>
        </w:rPr>
        <w:tab/>
        <w:t xml:space="preserve">                    </w:t>
      </w:r>
      <w:r w:rsidR="00E627DF">
        <w:rPr>
          <w:rFonts w:ascii="Arial" w:hAnsi="Arial" w:cs="Arial"/>
          <w:color w:val="000000" w:themeColor="text1"/>
          <w:highlight w:val="yellow"/>
        </w:rPr>
        <w:t xml:space="preserve">           XXXX</w:t>
      </w:r>
      <w:r w:rsidR="00E627DF">
        <w:rPr>
          <w:rFonts w:ascii="Arial" w:hAnsi="Arial" w:cs="Arial"/>
          <w:highlight w:val="yellow"/>
        </w:rPr>
        <w:tab/>
        <w:t xml:space="preserve">XX </w:t>
      </w:r>
      <w:r w:rsidRPr="00E627DF">
        <w:rPr>
          <w:rFonts w:ascii="Arial" w:hAnsi="Arial" w:cs="Arial"/>
          <w:highlight w:val="yellow"/>
        </w:rPr>
        <w:t>.2023</w:t>
      </w:r>
    </w:p>
    <w:p w14:paraId="1DE1911E" w14:textId="77777777" w:rsidR="00BE0CDA" w:rsidRPr="00A80171" w:rsidRDefault="00BE0CDA" w:rsidP="00BE0CDA">
      <w:pPr>
        <w:rPr>
          <w:rFonts w:ascii="Arial" w:hAnsi="Arial" w:cs="Arial"/>
        </w:rPr>
      </w:pPr>
      <w:r w:rsidRPr="00A80171">
        <w:rPr>
          <w:rFonts w:ascii="Arial" w:hAnsi="Arial" w:cs="Arial"/>
        </w:rPr>
        <w:tab/>
      </w:r>
      <w:r w:rsidRPr="00A80171">
        <w:rPr>
          <w:rFonts w:ascii="Arial" w:hAnsi="Arial" w:cs="Arial"/>
        </w:rPr>
        <w:tab/>
      </w:r>
      <w:r w:rsidRPr="00A80171">
        <w:rPr>
          <w:rFonts w:ascii="Arial" w:hAnsi="Arial" w:cs="Arial"/>
        </w:rPr>
        <w:tab/>
      </w:r>
    </w:p>
    <w:p w14:paraId="7188FAA5" w14:textId="77777777" w:rsidR="00BE0CDA" w:rsidRPr="00A80171" w:rsidRDefault="00BE0CDA" w:rsidP="00BE0CDA">
      <w:pPr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2F048879" w14:textId="77777777" w:rsidR="00BE0CDA" w:rsidRPr="00A80171" w:rsidRDefault="00BE0CDA" w:rsidP="00BE0CDA">
      <w:pPr>
        <w:tabs>
          <w:tab w:val="left" w:pos="2540"/>
        </w:tabs>
        <w:rPr>
          <w:rFonts w:ascii="Arial" w:hAnsi="Arial" w:cs="Arial"/>
          <w:b/>
        </w:rPr>
      </w:pPr>
      <w:r w:rsidRPr="00A80171">
        <w:rPr>
          <w:rFonts w:ascii="Arial" w:hAnsi="Arial" w:cs="Arial"/>
          <w:b/>
        </w:rPr>
        <w:tab/>
      </w:r>
    </w:p>
    <w:p w14:paraId="5BF45F99" w14:textId="77777777" w:rsidR="00BE0CDA" w:rsidRPr="00CF0F5F" w:rsidRDefault="00BE0CDA" w:rsidP="00BE0CD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9046206" w14:textId="77777777" w:rsidR="00BE0CDA" w:rsidRPr="007C1554" w:rsidRDefault="00BE0CDA" w:rsidP="0017356A">
      <w:pPr>
        <w:jc w:val="both"/>
        <w:rPr>
          <w:rFonts w:ascii="Arial" w:eastAsiaTheme="minorHAnsi" w:hAnsi="Arial" w:cs="Arial"/>
          <w:kern w:val="0"/>
          <w:sz w:val="24"/>
          <w:szCs w:val="24"/>
        </w:rPr>
      </w:pPr>
      <w:r w:rsidRPr="00CF0F5F">
        <w:rPr>
          <w:rFonts w:ascii="Arial" w:hAnsi="Arial" w:cs="Arial"/>
          <w:sz w:val="24"/>
          <w:szCs w:val="24"/>
        </w:rPr>
        <w:t xml:space="preserve">Vec : </w:t>
      </w:r>
      <w:r w:rsidR="00A071EE" w:rsidRPr="00CF0F5F">
        <w:rPr>
          <w:rFonts w:ascii="Arial" w:hAnsi="Arial" w:cs="Arial"/>
          <w:b/>
          <w:sz w:val="24"/>
          <w:szCs w:val="24"/>
          <w:u w:val="single"/>
        </w:rPr>
        <w:t>Stanovisko gestora HP k výzve</w:t>
      </w:r>
      <w:r w:rsidR="007C1554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="00E627DF">
        <w:rPr>
          <w:rFonts w:ascii="Arial" w:hAnsi="Arial" w:cs="Arial"/>
          <w:b/>
          <w:bCs/>
          <w:sz w:val="24"/>
          <w:szCs w:val="24"/>
        </w:rPr>
        <w:t xml:space="preserve"> </w:t>
      </w:r>
      <w:r w:rsidR="00E627DF" w:rsidRPr="00E627DF">
        <w:rPr>
          <w:rFonts w:ascii="Arial" w:hAnsi="Arial" w:cs="Arial"/>
          <w:b/>
          <w:bCs/>
          <w:sz w:val="24"/>
          <w:szCs w:val="24"/>
          <w:highlight w:val="yellow"/>
        </w:rPr>
        <w:t>kód výzvy, názov výzvy</w:t>
      </w:r>
      <w:r w:rsidR="00E627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315A2B" w14:textId="77777777" w:rsidR="00BE0CDA" w:rsidRPr="00CF0F5F" w:rsidRDefault="00BE0CDA" w:rsidP="00BE0CD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85D033B" w14:textId="77777777" w:rsidR="002C1903" w:rsidRDefault="00BE0CDA" w:rsidP="00E627DF">
      <w:pPr>
        <w:tabs>
          <w:tab w:val="left" w:pos="1695"/>
        </w:tabs>
        <w:jc w:val="both"/>
        <w:rPr>
          <w:rFonts w:ascii="Arial" w:hAnsi="Arial" w:cs="Arial"/>
          <w:sz w:val="24"/>
          <w:szCs w:val="24"/>
        </w:rPr>
      </w:pPr>
      <w:r w:rsidRPr="00CF0F5F">
        <w:rPr>
          <w:rFonts w:ascii="Arial" w:hAnsi="Arial" w:cs="Arial"/>
          <w:sz w:val="24"/>
          <w:szCs w:val="24"/>
        </w:rPr>
        <w:t>Z hľadiska vecnej pôsobnosti odboru horizontálnych princípov a z pozície Gestora HP predkladáme k</w:t>
      </w:r>
      <w:r w:rsidR="00E627DF">
        <w:rPr>
          <w:rFonts w:ascii="Arial" w:hAnsi="Arial" w:cs="Arial"/>
          <w:sz w:val="24"/>
          <w:szCs w:val="24"/>
        </w:rPr>
        <w:t> </w:t>
      </w:r>
      <w:r w:rsidR="007C1554" w:rsidRPr="00E627DF">
        <w:rPr>
          <w:rFonts w:ascii="Arial" w:hAnsi="Arial" w:cs="Arial"/>
          <w:sz w:val="24"/>
          <w:szCs w:val="24"/>
        </w:rPr>
        <w:t>Výzve</w:t>
      </w:r>
      <w:r w:rsidR="00E627DF" w:rsidRPr="00E627DF">
        <w:rPr>
          <w:rFonts w:ascii="Arial" w:hAnsi="Arial" w:cs="Arial"/>
          <w:sz w:val="24"/>
          <w:szCs w:val="24"/>
        </w:rPr>
        <w:t>:</w:t>
      </w:r>
      <w:r w:rsidR="00E627DF">
        <w:rPr>
          <w:rFonts w:ascii="Arial" w:hAnsi="Arial" w:cs="Arial"/>
          <w:i/>
          <w:sz w:val="24"/>
          <w:szCs w:val="24"/>
        </w:rPr>
        <w:t xml:space="preserve"> </w:t>
      </w:r>
      <w:r w:rsidR="007C1554" w:rsidRPr="00E627DF">
        <w:rPr>
          <w:rFonts w:ascii="Arial" w:hAnsi="Arial" w:cs="Arial"/>
          <w:sz w:val="24"/>
          <w:szCs w:val="24"/>
        </w:rPr>
        <w:t xml:space="preserve"> </w:t>
      </w:r>
      <w:r w:rsidR="00E627DF" w:rsidRPr="00E627DF">
        <w:rPr>
          <w:rFonts w:ascii="Arial" w:hAnsi="Arial" w:cs="Arial"/>
          <w:sz w:val="24"/>
          <w:szCs w:val="24"/>
          <w:highlight w:val="yellow"/>
        </w:rPr>
        <w:t>kód výzvy, názov výzvy</w:t>
      </w:r>
    </w:p>
    <w:p w14:paraId="1351BF96" w14:textId="77777777" w:rsidR="00E627DF" w:rsidRDefault="00E627DF" w:rsidP="00E627DF">
      <w:pPr>
        <w:tabs>
          <w:tab w:val="left" w:pos="1695"/>
        </w:tabs>
        <w:jc w:val="both"/>
        <w:rPr>
          <w:rFonts w:ascii="Arial" w:hAnsi="Arial" w:cs="Arial"/>
          <w:sz w:val="24"/>
          <w:szCs w:val="24"/>
        </w:rPr>
      </w:pPr>
    </w:p>
    <w:p w14:paraId="422F861B" w14:textId="77777777" w:rsidR="00E627DF" w:rsidRPr="00A80171" w:rsidRDefault="00E627DF" w:rsidP="00E627DF">
      <w:pPr>
        <w:tabs>
          <w:tab w:val="left" w:pos="1695"/>
        </w:tabs>
        <w:jc w:val="both"/>
        <w:rPr>
          <w:rFonts w:ascii="Arial" w:hAnsi="Arial" w:cs="Arial"/>
          <w:i/>
          <w:sz w:val="24"/>
          <w:szCs w:val="24"/>
        </w:rPr>
      </w:pPr>
    </w:p>
    <w:p w14:paraId="34387E85" w14:textId="77777777" w:rsidR="00BE0CDA" w:rsidRDefault="00BE0CDA" w:rsidP="00BE0CDA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0160">
        <w:rPr>
          <w:rFonts w:ascii="Arial" w:hAnsi="Arial" w:cs="Arial"/>
          <w:b/>
          <w:i/>
          <w:sz w:val="24"/>
          <w:szCs w:val="24"/>
          <w:u w:val="single"/>
        </w:rPr>
        <w:t>Súhlasné stanovisko</w:t>
      </w:r>
    </w:p>
    <w:p w14:paraId="765A7D72" w14:textId="77777777" w:rsidR="00E627DF" w:rsidRPr="00F20160" w:rsidRDefault="00E627DF" w:rsidP="00BE0CDA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088B630C" w14:textId="77777777" w:rsidR="00E627DF" w:rsidRPr="00E627DF" w:rsidRDefault="00E627DF" w:rsidP="00E62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7DF">
        <w:rPr>
          <w:rFonts w:ascii="Arial" w:hAnsi="Arial" w:cs="Arial"/>
          <w:b/>
          <w:i/>
          <w:sz w:val="24"/>
          <w:szCs w:val="24"/>
        </w:rPr>
        <w:t>Forma preukázania súladu s HP zo strany žiadateľa</w:t>
      </w:r>
      <w:r w:rsidRPr="00E627DF">
        <w:rPr>
          <w:rFonts w:ascii="Arial" w:hAnsi="Arial" w:cs="Arial"/>
          <w:sz w:val="24"/>
          <w:szCs w:val="24"/>
        </w:rPr>
        <w:t xml:space="preserve">: formulár žiadosti o NFP a prílohy,  monitorovacie správy </w:t>
      </w:r>
    </w:p>
    <w:p w14:paraId="666374BC" w14:textId="77777777" w:rsidR="00E627DF" w:rsidRPr="00E627DF" w:rsidRDefault="00E627DF" w:rsidP="00E62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7DF">
        <w:rPr>
          <w:rFonts w:ascii="Arial" w:hAnsi="Arial" w:cs="Arial"/>
          <w:b/>
          <w:i/>
          <w:sz w:val="24"/>
          <w:szCs w:val="24"/>
        </w:rPr>
        <w:t>Spôsob overenia</w:t>
      </w:r>
      <w:r w:rsidRPr="00E627DF">
        <w:rPr>
          <w:rFonts w:ascii="Arial" w:hAnsi="Arial" w:cs="Arial"/>
          <w:sz w:val="24"/>
          <w:szCs w:val="24"/>
        </w:rPr>
        <w:t xml:space="preserve">: administratívne overenie alebo odborné hodnotenie v rámci schvaľovacieho procesu zo strany poskytovateľa, v procese monitorovania a v procese finančnej kontroly na mieste. </w:t>
      </w:r>
    </w:p>
    <w:p w14:paraId="1082450A" w14:textId="77777777" w:rsidR="00E627DF" w:rsidRPr="00E627DF" w:rsidRDefault="00E627DF" w:rsidP="00E62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7DF">
        <w:rPr>
          <w:rFonts w:ascii="Arial" w:hAnsi="Arial" w:cs="Arial"/>
          <w:b/>
          <w:i/>
          <w:sz w:val="24"/>
          <w:szCs w:val="24"/>
        </w:rPr>
        <w:t>Čas plnenia / overenia</w:t>
      </w:r>
      <w:r w:rsidRPr="00E627DF">
        <w:rPr>
          <w:rFonts w:ascii="Arial" w:hAnsi="Arial" w:cs="Arial"/>
          <w:sz w:val="24"/>
          <w:szCs w:val="24"/>
        </w:rPr>
        <w:t xml:space="preserve">:  je potrebné ju plniť kontinuálne počas celej realizácie projektu. </w:t>
      </w:r>
    </w:p>
    <w:p w14:paraId="709F43F5" w14:textId="77777777" w:rsidR="00E627DF" w:rsidRDefault="00E627DF" w:rsidP="00264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FEF81B" w14:textId="77777777" w:rsidR="002C1903" w:rsidRDefault="002C1903" w:rsidP="002C1903">
      <w:pPr>
        <w:jc w:val="both"/>
        <w:rPr>
          <w:rFonts w:ascii="Arial" w:hAnsi="Arial" w:cs="Arial"/>
          <w:sz w:val="24"/>
          <w:szCs w:val="24"/>
        </w:rPr>
      </w:pPr>
      <w:r w:rsidRPr="000F5DC8">
        <w:rPr>
          <w:rFonts w:ascii="Arial" w:hAnsi="Arial" w:cs="Arial"/>
          <w:sz w:val="24"/>
          <w:szCs w:val="24"/>
        </w:rPr>
        <w:t xml:space="preserve">Gestor HP </w:t>
      </w:r>
      <w:r>
        <w:rPr>
          <w:rFonts w:ascii="Arial" w:hAnsi="Arial" w:cs="Arial"/>
          <w:sz w:val="24"/>
          <w:szCs w:val="24"/>
        </w:rPr>
        <w:t xml:space="preserve">bude </w:t>
      </w:r>
      <w:r w:rsidRPr="000F5DC8">
        <w:rPr>
          <w:rFonts w:ascii="Arial" w:hAnsi="Arial" w:cs="Arial"/>
          <w:sz w:val="24"/>
          <w:szCs w:val="24"/>
        </w:rPr>
        <w:t>po finalizácii a pr</w:t>
      </w:r>
      <w:r>
        <w:rPr>
          <w:rFonts w:ascii="Arial" w:hAnsi="Arial" w:cs="Arial"/>
          <w:sz w:val="24"/>
          <w:szCs w:val="24"/>
        </w:rPr>
        <w:t>idelení kódov k iným údajom</w:t>
      </w:r>
      <w:r w:rsidRPr="000F5DC8">
        <w:rPr>
          <w:rFonts w:ascii="Arial" w:hAnsi="Arial" w:cs="Arial"/>
          <w:sz w:val="24"/>
          <w:szCs w:val="24"/>
        </w:rPr>
        <w:t xml:space="preserve"> </w:t>
      </w:r>
      <w:r w:rsidRPr="000F5DC8">
        <w:rPr>
          <w:rFonts w:ascii="Arial" w:hAnsi="Arial" w:cs="Arial"/>
          <w:b/>
          <w:i/>
          <w:sz w:val="24"/>
          <w:szCs w:val="24"/>
          <w:u w:val="single"/>
        </w:rPr>
        <w:t>požadovať doplnenie</w:t>
      </w:r>
      <w:r w:rsidRPr="000F5DC8">
        <w:rPr>
          <w:rFonts w:ascii="Arial" w:hAnsi="Arial" w:cs="Arial"/>
          <w:i/>
          <w:sz w:val="24"/>
          <w:szCs w:val="24"/>
          <w:u w:val="single"/>
        </w:rPr>
        <w:t xml:space="preserve"> nižšie uvedených iných údajov do prílohy výzvy s názvom "Zoznam povinných merateľných ukazovateľov projektu a iných údajov"</w:t>
      </w:r>
      <w:r w:rsidRPr="000F5DC8">
        <w:rPr>
          <w:rFonts w:ascii="Arial" w:hAnsi="Arial" w:cs="Arial"/>
          <w:i/>
          <w:sz w:val="24"/>
          <w:szCs w:val="24"/>
        </w:rPr>
        <w:t xml:space="preserve"> :</w:t>
      </w:r>
      <w:r w:rsidRPr="000F5DC8">
        <w:rPr>
          <w:rFonts w:ascii="Arial" w:hAnsi="Arial" w:cs="Arial"/>
          <w:sz w:val="24"/>
          <w:szCs w:val="24"/>
        </w:rPr>
        <w:t xml:space="preserve">     </w:t>
      </w:r>
    </w:p>
    <w:p w14:paraId="5880DF13" w14:textId="77777777" w:rsidR="002C1903" w:rsidRPr="000F5DC8" w:rsidRDefault="002C1903" w:rsidP="002C1903">
      <w:pPr>
        <w:jc w:val="both"/>
        <w:rPr>
          <w:rFonts w:ascii="Arial" w:hAnsi="Arial" w:cs="Arial"/>
          <w:sz w:val="24"/>
          <w:szCs w:val="24"/>
        </w:rPr>
      </w:pPr>
      <w:r w:rsidRPr="000F5DC8">
        <w:rPr>
          <w:rFonts w:ascii="Arial" w:hAnsi="Arial" w:cs="Arial"/>
          <w:sz w:val="24"/>
          <w:szCs w:val="24"/>
        </w:rPr>
        <w:t xml:space="preserve">                 </w:t>
      </w:r>
    </w:p>
    <w:p w14:paraId="62FACFBD" w14:textId="77777777" w:rsidR="002C1903" w:rsidRPr="00E627DF" w:rsidRDefault="002C1903" w:rsidP="007A2A6E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- "Počet nástrojov zabezpečujúcich prístupnosť pre osoby so zdravotným</w:t>
      </w:r>
    </w:p>
    <w:p w14:paraId="4B007ED2" w14:textId="77777777" w:rsidR="00F20160" w:rsidRPr="00E627DF" w:rsidRDefault="002C1903" w:rsidP="00F201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postihnutím"</w:t>
      </w:r>
    </w:p>
    <w:p w14:paraId="6D0E0D1C" w14:textId="77777777" w:rsidR="00F20160" w:rsidRPr="00E627DF" w:rsidRDefault="002C1903" w:rsidP="00F201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- "Priemerná mesačná hrubá mzda žien refundovaná z projektu"</w:t>
      </w:r>
    </w:p>
    <w:p w14:paraId="4F19EEAC" w14:textId="77777777" w:rsidR="002C1903" w:rsidRPr="00E627DF" w:rsidRDefault="002C1903" w:rsidP="00F201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- "Medián priemerných  mesačných hrubých miezd žien refundovaných z</w:t>
      </w:r>
    </w:p>
    <w:p w14:paraId="30E60DEF" w14:textId="77777777" w:rsidR="00F20160" w:rsidRPr="00E627DF" w:rsidRDefault="002C1903" w:rsidP="00F201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projektu"</w:t>
      </w:r>
    </w:p>
    <w:p w14:paraId="04B14E50" w14:textId="77777777" w:rsidR="002C1903" w:rsidRPr="00E627DF" w:rsidRDefault="002C1903" w:rsidP="00F201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- "Priemerná mesačná hrubá mzda mužov refundovaná z projektu"</w:t>
      </w:r>
    </w:p>
    <w:p w14:paraId="2116074A" w14:textId="77777777" w:rsidR="00E627DF" w:rsidRDefault="002C1903" w:rsidP="00E627DF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>- "Medián priemerných  mesačných hrubých miezd mužov refundovaných z</w:t>
      </w:r>
      <w:r w:rsidR="00E627DF">
        <w:rPr>
          <w:rFonts w:ascii="Arial" w:hAnsi="Arial" w:cs="Arial"/>
          <w:sz w:val="24"/>
          <w:szCs w:val="24"/>
          <w:highlight w:val="yellow"/>
        </w:rPr>
        <w:t xml:space="preserve">   </w:t>
      </w:r>
    </w:p>
    <w:p w14:paraId="65226C82" w14:textId="77777777" w:rsidR="00F20160" w:rsidRPr="00E627DF" w:rsidRDefault="00E627DF" w:rsidP="00E627DF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  </w:t>
      </w:r>
      <w:r w:rsidR="002C1903" w:rsidRPr="00E627DF">
        <w:rPr>
          <w:rFonts w:ascii="Arial" w:hAnsi="Arial" w:cs="Arial"/>
          <w:sz w:val="24"/>
          <w:szCs w:val="24"/>
          <w:highlight w:val="yellow"/>
        </w:rPr>
        <w:t>projektu"</w:t>
      </w:r>
    </w:p>
    <w:p w14:paraId="74A9B421" w14:textId="77777777" w:rsidR="002C1903" w:rsidRPr="00E627DF" w:rsidRDefault="002C1903" w:rsidP="007A2A6E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 xml:space="preserve">           - "Podiel žien pracujúcich na riadiacich pozíciách projektu"</w:t>
      </w:r>
    </w:p>
    <w:p w14:paraId="2D704E53" w14:textId="77777777" w:rsidR="00E627DF" w:rsidRDefault="002C1903" w:rsidP="00E627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27DF">
        <w:rPr>
          <w:rFonts w:ascii="Arial" w:hAnsi="Arial" w:cs="Arial"/>
          <w:sz w:val="24"/>
          <w:szCs w:val="24"/>
          <w:highlight w:val="yellow"/>
        </w:rPr>
        <w:t xml:space="preserve">- "Vytvorené pracovné miesta v podporovaných subjektoch obsadené </w:t>
      </w:r>
      <w:commentRangeStart w:id="1"/>
      <w:r w:rsidRPr="00E627DF">
        <w:rPr>
          <w:rFonts w:ascii="Arial" w:hAnsi="Arial" w:cs="Arial"/>
          <w:sz w:val="24"/>
          <w:szCs w:val="24"/>
          <w:highlight w:val="yellow"/>
        </w:rPr>
        <w:t>ženami</w:t>
      </w:r>
      <w:commentRangeEnd w:id="1"/>
      <w:r w:rsidR="00E627DF">
        <w:rPr>
          <w:rStyle w:val="Odkaznakomentr"/>
        </w:rPr>
        <w:commentReference w:id="1"/>
      </w:r>
      <w:r w:rsidRPr="00E627DF">
        <w:rPr>
          <w:rFonts w:ascii="Arial" w:hAnsi="Arial" w:cs="Arial"/>
          <w:sz w:val="24"/>
          <w:szCs w:val="24"/>
          <w:highlight w:val="yellow"/>
        </w:rPr>
        <w:t>"</w:t>
      </w:r>
    </w:p>
    <w:p w14:paraId="48799534" w14:textId="77777777" w:rsidR="00E627DF" w:rsidRDefault="00E627DF" w:rsidP="00E627D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5DB791" w14:textId="77777777" w:rsidR="00E627DF" w:rsidRDefault="00E627DF" w:rsidP="00E627D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558210C" w14:textId="77777777" w:rsidR="00BE0CDA" w:rsidRDefault="00BE0CDA" w:rsidP="00F201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F8AE70" w14:textId="77777777" w:rsidR="00E627DF" w:rsidRDefault="00E627DF" w:rsidP="00F201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8D9CD" w14:textId="77777777" w:rsidR="00E627DF" w:rsidRPr="00A80171" w:rsidRDefault="00E627DF" w:rsidP="00F201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D86284" w14:textId="77777777" w:rsidR="00BE0CDA" w:rsidRPr="00A80171" w:rsidRDefault="00BE0CDA" w:rsidP="00BE0CD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80171">
        <w:rPr>
          <w:rFonts w:ascii="Arial" w:hAnsi="Arial" w:cs="Arial"/>
          <w:sz w:val="24"/>
          <w:szCs w:val="24"/>
        </w:rPr>
        <w:t xml:space="preserve">S pozdravom </w:t>
      </w:r>
    </w:p>
    <w:p w14:paraId="60484202" w14:textId="77777777" w:rsidR="00BE0CDA" w:rsidRPr="00A80171" w:rsidRDefault="00BE0CDA" w:rsidP="00BE0CD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F1941AF" w14:textId="77777777" w:rsidR="00BE0CDA" w:rsidRPr="00A80171" w:rsidRDefault="00BE0CDA" w:rsidP="00BE0CDA">
      <w:pPr>
        <w:spacing w:line="360" w:lineRule="auto"/>
        <w:rPr>
          <w:rFonts w:ascii="Arial" w:hAnsi="Arial" w:cs="Arial"/>
          <w:sz w:val="24"/>
          <w:szCs w:val="24"/>
        </w:rPr>
      </w:pPr>
    </w:p>
    <w:p w14:paraId="16F9B330" w14:textId="77777777" w:rsidR="00BE0CDA" w:rsidRPr="00A80171" w:rsidRDefault="00BE0CDA" w:rsidP="00BE0CDA">
      <w:pPr>
        <w:spacing w:line="360" w:lineRule="auto"/>
        <w:rPr>
          <w:rFonts w:ascii="Arial" w:hAnsi="Arial" w:cs="Arial"/>
          <w:sz w:val="24"/>
          <w:szCs w:val="24"/>
        </w:rPr>
      </w:pP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  <w:t xml:space="preserve">                     Mgr. Dagmar Litterová </w:t>
      </w:r>
    </w:p>
    <w:p w14:paraId="045BFF66" w14:textId="77777777" w:rsidR="00BE0CDA" w:rsidRPr="00A80171" w:rsidRDefault="00BE0CDA" w:rsidP="00BE0CDA">
      <w:pPr>
        <w:spacing w:line="360" w:lineRule="auto"/>
        <w:rPr>
          <w:rFonts w:ascii="Arial" w:hAnsi="Arial" w:cs="Arial"/>
          <w:sz w:val="24"/>
          <w:szCs w:val="24"/>
        </w:rPr>
      </w:pPr>
      <w:r w:rsidRPr="00A80171">
        <w:rPr>
          <w:rFonts w:ascii="Arial" w:hAnsi="Arial" w:cs="Arial"/>
          <w:sz w:val="24"/>
          <w:szCs w:val="24"/>
        </w:rPr>
        <w:t xml:space="preserve">   </w:t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</w:r>
      <w:r w:rsidRPr="00A80171">
        <w:rPr>
          <w:rFonts w:ascii="Arial" w:hAnsi="Arial" w:cs="Arial"/>
          <w:sz w:val="24"/>
          <w:szCs w:val="24"/>
        </w:rPr>
        <w:tab/>
        <w:t xml:space="preserve">                                     riaditeľka odboru</w:t>
      </w:r>
    </w:p>
    <w:p w14:paraId="5861A00E" w14:textId="77777777" w:rsidR="00BE0CDA" w:rsidRDefault="00BE0CDA" w:rsidP="00BE0CDA"/>
    <w:p w14:paraId="3446152D" w14:textId="77777777" w:rsidR="002C1903" w:rsidRDefault="002C1903"/>
    <w:sectPr w:rsidR="002C1903" w:rsidSect="00AB34F9">
      <w:headerReference w:type="default" r:id="rId10"/>
      <w:footerReference w:type="default" r:id="rId11"/>
      <w:type w:val="continuous"/>
      <w:pgSz w:w="11906" w:h="16838"/>
      <w:pgMar w:top="1134" w:right="1558" w:bottom="1134" w:left="851" w:header="737" w:footer="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lnarová Magdaléna" w:date="2023-10-16T12:09:00Z" w:initials="CM">
    <w:p w14:paraId="0DA379E2" w14:textId="77777777" w:rsidR="00E627DF" w:rsidRDefault="00E627DF">
      <w:pPr>
        <w:pStyle w:val="Textkomentra"/>
      </w:pPr>
      <w:r>
        <w:rPr>
          <w:rStyle w:val="Odkaznakomentr"/>
        </w:rPr>
        <w:annotationRef/>
      </w:r>
      <w:r>
        <w:t xml:space="preserve">D údaje sa aktualizujú podľa aktivít a oprávnených výdavkov projektu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A379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0EA1" w14:textId="77777777" w:rsidR="00C92290" w:rsidRDefault="00C92290">
      <w:r>
        <w:separator/>
      </w:r>
    </w:p>
  </w:endnote>
  <w:endnote w:type="continuationSeparator" w:id="0">
    <w:p w14:paraId="43DC8B03" w14:textId="77777777" w:rsidR="00C92290" w:rsidRDefault="00C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9496" w14:textId="77777777" w:rsidR="00DE647C" w:rsidRPr="008861BF" w:rsidRDefault="00C92290" w:rsidP="00DE647C">
    <w:pPr>
      <w:pStyle w:val="BasicParagraph"/>
      <w:tabs>
        <w:tab w:val="left" w:pos="3800"/>
      </w:tabs>
      <w:ind w:right="141"/>
      <w:rPr>
        <w:rFonts w:ascii="Times New Roman" w:hAnsi="Times New Roman" w:cs="Times New Roman"/>
        <w:spacing w:val="1"/>
        <w:sz w:val="12"/>
        <w:szCs w:val="12"/>
        <w:lang w:val="cs-CZ"/>
      </w:rPr>
    </w:pPr>
  </w:p>
  <w:p w14:paraId="7219E201" w14:textId="77777777" w:rsidR="00DE647C" w:rsidRPr="008861BF" w:rsidRDefault="00493890" w:rsidP="00DE647C">
    <w:pPr>
      <w:pStyle w:val="BasicParagraph"/>
      <w:tabs>
        <w:tab w:val="left" w:pos="2100"/>
      </w:tabs>
      <w:ind w:right="-1"/>
      <w:jc w:val="right"/>
      <w:rPr>
        <w:rFonts w:ascii="Times New Roman" w:hAnsi="Times New Roman" w:cs="Times New Roman"/>
        <w:b/>
        <w:spacing w:val="1"/>
        <w:sz w:val="12"/>
        <w:szCs w:val="12"/>
        <w:lang w:val="cs-CZ"/>
      </w:rPr>
    </w:pPr>
    <w:r w:rsidRPr="008861BF">
      <w:rPr>
        <w:rFonts w:ascii="Times New Roman" w:hAnsi="Times New Roman" w:cs="Times New Roman"/>
        <w:b/>
        <w:spacing w:val="1"/>
        <w:sz w:val="12"/>
        <w:szCs w:val="12"/>
        <w:lang w:val="cs-CZ"/>
      </w:rPr>
      <w:tab/>
      <w:t xml:space="preserve">MPSVR SR  |  </w:t>
    </w:r>
    <w:proofErr w:type="spellStart"/>
    <w:r w:rsidRPr="008861BF">
      <w:rPr>
        <w:rFonts w:ascii="Times New Roman" w:hAnsi="Times New Roman" w:cs="Times New Roman"/>
        <w:b/>
        <w:spacing w:val="1"/>
        <w:sz w:val="12"/>
        <w:szCs w:val="12"/>
        <w:lang w:val="cs-CZ"/>
      </w:rPr>
      <w:t>Špitálska</w:t>
    </w:r>
    <w:proofErr w:type="spellEnd"/>
    <w:r w:rsidRPr="008861BF">
      <w:rPr>
        <w:rFonts w:ascii="Times New Roman" w:hAnsi="Times New Roman" w:cs="Times New Roman"/>
        <w:b/>
        <w:spacing w:val="1"/>
        <w:sz w:val="12"/>
        <w:szCs w:val="12"/>
        <w:lang w:val="cs-CZ"/>
      </w:rPr>
      <w:t xml:space="preserve"> 4, 6, 8  |  816 43 Bratislava  |  Slovenská republika</w:t>
    </w:r>
  </w:p>
  <w:p w14:paraId="6600444F" w14:textId="77777777" w:rsidR="00DE647C" w:rsidRPr="008861BF" w:rsidRDefault="00493890" w:rsidP="00DE647C">
    <w:pPr>
      <w:pStyle w:val="BasicParagraph"/>
      <w:tabs>
        <w:tab w:val="left" w:pos="2660"/>
        <w:tab w:val="right" w:pos="9498"/>
      </w:tabs>
      <w:ind w:right="141"/>
      <w:jc w:val="right"/>
      <w:rPr>
        <w:rFonts w:ascii="Times New Roman" w:hAnsi="Times New Roman" w:cs="Times New Roman"/>
        <w:spacing w:val="1"/>
        <w:sz w:val="12"/>
        <w:szCs w:val="12"/>
        <w:lang w:val="cs-CZ"/>
      </w:rPr>
    </w:pPr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ab/>
    </w:r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ab/>
      <w:t xml:space="preserve">tel.: </w:t>
    </w:r>
    <w:r w:rsidRPr="00040B15">
      <w:rPr>
        <w:rFonts w:ascii="Times New Roman" w:hAnsi="Times New Roman" w:cs="Times New Roman"/>
        <w:color w:val="1E4E9D"/>
        <w:sz w:val="11"/>
        <w:szCs w:val="11"/>
        <w:shd w:val="clear" w:color="auto" w:fill="FFFFFF"/>
      </w:rPr>
      <w:t xml:space="preserve">02/ 2045 8146, </w:t>
    </w:r>
    <w:proofErr w:type="spellStart"/>
    <w:r w:rsidRPr="00040B15">
      <w:rPr>
        <w:rFonts w:ascii="Times New Roman" w:hAnsi="Times New Roman" w:cs="Times New Roman"/>
        <w:color w:val="1E4E9D"/>
        <w:sz w:val="11"/>
        <w:szCs w:val="11"/>
        <w:shd w:val="clear" w:color="auto" w:fill="FFFFFF"/>
      </w:rPr>
      <w:t>mobil</w:t>
    </w:r>
    <w:proofErr w:type="spellEnd"/>
    <w:r w:rsidRPr="00040B15">
      <w:rPr>
        <w:rFonts w:ascii="Times New Roman" w:hAnsi="Times New Roman" w:cs="Times New Roman"/>
        <w:color w:val="1E4E9D"/>
        <w:sz w:val="11"/>
        <w:szCs w:val="11"/>
        <w:shd w:val="clear" w:color="auto" w:fill="FFFFFF"/>
      </w:rPr>
      <w:t>: 0905 / 660 570</w:t>
    </w:r>
    <w:r w:rsidRPr="00040B15">
      <w:rPr>
        <w:rFonts w:ascii="Times New Roman" w:hAnsi="Times New Roman" w:cs="Times New Roman"/>
        <w:spacing w:val="1"/>
        <w:sz w:val="12"/>
        <w:szCs w:val="12"/>
        <w:lang w:val="cs-CZ"/>
      </w:rPr>
      <w:t xml:space="preserve">   </w:t>
    </w:r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 xml:space="preserve">  e–mail: </w:t>
    </w:r>
    <w:hyperlink r:id="rId1" w:history="1">
      <w:r w:rsidRPr="00737FA2">
        <w:rPr>
          <w:rStyle w:val="Hypertextovprepojenie"/>
          <w:rFonts w:ascii="Times New Roman" w:hAnsi="Times New Roman" w:cs="Times New Roman"/>
          <w:spacing w:val="1"/>
          <w:sz w:val="12"/>
          <w:szCs w:val="12"/>
          <w:lang w:val="cs-CZ"/>
        </w:rPr>
        <w:t>dagmar.litterova@employment.gov.sk</w:t>
      </w:r>
    </w:hyperlink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 xml:space="preserve">  |  www.employment.gov.sk</w:t>
    </w:r>
  </w:p>
  <w:p w14:paraId="334985F5" w14:textId="77777777" w:rsidR="004F399B" w:rsidRPr="008861BF" w:rsidRDefault="00C92290" w:rsidP="0089492B">
    <w:pPr>
      <w:pStyle w:val="Pta"/>
      <w:jc w:val="right"/>
    </w:pPr>
  </w:p>
  <w:p w14:paraId="26A4DA21" w14:textId="77777777" w:rsidR="004F399B" w:rsidRPr="008861BF" w:rsidRDefault="00C92290" w:rsidP="0089492B">
    <w:pPr>
      <w:pStyle w:val="Pta"/>
      <w:jc w:val="right"/>
    </w:pPr>
  </w:p>
  <w:p w14:paraId="1D50DA77" w14:textId="77777777" w:rsidR="004F399B" w:rsidRPr="008861BF" w:rsidRDefault="00C92290" w:rsidP="0089492B">
    <w:pPr>
      <w:pStyle w:val="Pta"/>
      <w:jc w:val="right"/>
    </w:pPr>
  </w:p>
  <w:p w14:paraId="41D9BCBB" w14:textId="77777777" w:rsidR="004F399B" w:rsidRPr="008861BF" w:rsidRDefault="00C92290" w:rsidP="0089492B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B466E" w14:textId="77777777" w:rsidR="008F424F" w:rsidRPr="008861BF" w:rsidRDefault="00493890" w:rsidP="008F424F">
    <w:pPr>
      <w:pStyle w:val="BasicParagraph"/>
      <w:tabs>
        <w:tab w:val="left" w:pos="2100"/>
      </w:tabs>
      <w:ind w:right="-1"/>
      <w:jc w:val="right"/>
      <w:rPr>
        <w:rFonts w:ascii="Times New Roman" w:hAnsi="Times New Roman" w:cs="Times New Roman"/>
        <w:b/>
        <w:spacing w:val="1"/>
        <w:sz w:val="12"/>
        <w:szCs w:val="12"/>
        <w:lang w:val="cs-CZ"/>
      </w:rPr>
    </w:pPr>
    <w:r w:rsidRPr="008861BF">
      <w:rPr>
        <w:rFonts w:ascii="Times New Roman" w:hAnsi="Times New Roman" w:cs="Times New Roman"/>
        <w:b/>
        <w:spacing w:val="1"/>
        <w:sz w:val="12"/>
        <w:szCs w:val="12"/>
        <w:lang w:val="cs-CZ"/>
      </w:rPr>
      <w:t xml:space="preserve">MPSVR SR  |  </w:t>
    </w:r>
    <w:proofErr w:type="spellStart"/>
    <w:r w:rsidRPr="008861BF">
      <w:rPr>
        <w:rFonts w:ascii="Times New Roman" w:hAnsi="Times New Roman" w:cs="Times New Roman"/>
        <w:b/>
        <w:spacing w:val="1"/>
        <w:sz w:val="12"/>
        <w:szCs w:val="12"/>
        <w:lang w:val="cs-CZ"/>
      </w:rPr>
      <w:t>Špitálska</w:t>
    </w:r>
    <w:proofErr w:type="spellEnd"/>
    <w:r w:rsidRPr="008861BF">
      <w:rPr>
        <w:rFonts w:ascii="Times New Roman" w:hAnsi="Times New Roman" w:cs="Times New Roman"/>
        <w:b/>
        <w:spacing w:val="1"/>
        <w:sz w:val="12"/>
        <w:szCs w:val="12"/>
        <w:lang w:val="cs-CZ"/>
      </w:rPr>
      <w:t xml:space="preserve"> 4, 6, 8  |  816 43 Bratislava  |  Slovenská republika</w:t>
    </w:r>
  </w:p>
  <w:p w14:paraId="37D9C932" w14:textId="77777777" w:rsidR="008F424F" w:rsidRPr="008861BF" w:rsidRDefault="00493890" w:rsidP="008F424F">
    <w:pPr>
      <w:pStyle w:val="BasicParagraph"/>
      <w:tabs>
        <w:tab w:val="left" w:pos="2660"/>
        <w:tab w:val="right" w:pos="9498"/>
      </w:tabs>
      <w:ind w:right="141"/>
      <w:jc w:val="right"/>
      <w:rPr>
        <w:rFonts w:ascii="Times New Roman" w:hAnsi="Times New Roman" w:cs="Times New Roman"/>
        <w:spacing w:val="1"/>
        <w:sz w:val="12"/>
        <w:szCs w:val="12"/>
        <w:lang w:val="cs-CZ"/>
      </w:rPr>
    </w:pPr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ab/>
    </w:r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ab/>
      <w:t>tel.: +</w:t>
    </w:r>
    <w:proofErr w:type="gramStart"/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 xml:space="preserve">421 2 2046 </w:t>
    </w:r>
    <w:r>
      <w:rPr>
        <w:rFonts w:ascii="Times New Roman" w:hAnsi="Times New Roman" w:cs="Times New Roman"/>
        <w:spacing w:val="1"/>
        <w:sz w:val="12"/>
        <w:szCs w:val="12"/>
        <w:lang w:val="cs-CZ"/>
      </w:rPr>
      <w:t>1814</w:t>
    </w:r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 xml:space="preserve">   |  e–mail</w:t>
    </w:r>
    <w:proofErr w:type="gramEnd"/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 xml:space="preserve">: </w:t>
    </w:r>
    <w:hyperlink r:id="rId1" w:history="1">
      <w:r w:rsidRPr="00737FA2">
        <w:rPr>
          <w:rStyle w:val="Hypertextovprepojenie"/>
          <w:rFonts w:ascii="Times New Roman" w:hAnsi="Times New Roman" w:cs="Times New Roman"/>
          <w:spacing w:val="1"/>
          <w:sz w:val="12"/>
          <w:szCs w:val="12"/>
          <w:lang w:val="cs-CZ"/>
        </w:rPr>
        <w:t>dagmar.litterova@employment.gov.sk</w:t>
      </w:r>
    </w:hyperlink>
    <w:r w:rsidRPr="008861BF">
      <w:rPr>
        <w:rFonts w:ascii="Times New Roman" w:hAnsi="Times New Roman" w:cs="Times New Roman"/>
        <w:spacing w:val="1"/>
        <w:sz w:val="12"/>
        <w:szCs w:val="12"/>
        <w:lang w:val="cs-CZ"/>
      </w:rPr>
      <w:t xml:space="preserve">  |  www.employment.gov.sk</w:t>
    </w:r>
  </w:p>
  <w:p w14:paraId="390857D5" w14:textId="77777777" w:rsidR="00AB34F9" w:rsidRPr="00AB34F9" w:rsidRDefault="00C92290" w:rsidP="00AB3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B192" w14:textId="77777777" w:rsidR="00C92290" w:rsidRDefault="00C92290">
      <w:r>
        <w:separator/>
      </w:r>
    </w:p>
  </w:footnote>
  <w:footnote w:type="continuationSeparator" w:id="0">
    <w:p w14:paraId="56ABBC4C" w14:textId="77777777" w:rsidR="00C92290" w:rsidRDefault="00C9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AD2E" w14:textId="77777777" w:rsidR="004F399B" w:rsidRPr="00804F70" w:rsidRDefault="00493890" w:rsidP="00B43818">
    <w:pPr>
      <w:tabs>
        <w:tab w:val="left" w:pos="1080"/>
        <w:tab w:val="left" w:pos="1620"/>
      </w:tabs>
      <w:ind w:left="1080" w:right="-31" w:firstLine="180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C4136A1" wp14:editId="7CD99720">
          <wp:simplePos x="0" y="0"/>
          <wp:positionH relativeFrom="column">
            <wp:posOffset>10160</wp:posOffset>
          </wp:positionH>
          <wp:positionV relativeFrom="paragraph">
            <wp:posOffset>80010</wp:posOffset>
          </wp:positionV>
          <wp:extent cx="6030595" cy="695325"/>
          <wp:effectExtent l="0" t="0" r="8255" b="952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FF8CD5" w14:textId="77777777" w:rsidR="004F399B" w:rsidRDefault="00C92290" w:rsidP="00C63FD1">
    <w:pPr>
      <w:tabs>
        <w:tab w:val="left" w:pos="1080"/>
        <w:tab w:val="left" w:pos="1620"/>
      </w:tabs>
      <w:ind w:left="1080" w:firstLine="180"/>
      <w:jc w:val="center"/>
      <w:rPr>
        <w:b/>
        <w:bCs/>
      </w:rPr>
    </w:pPr>
  </w:p>
  <w:p w14:paraId="7FCAC062" w14:textId="77777777" w:rsidR="004F399B" w:rsidRDefault="00C92290" w:rsidP="00C63FD1">
    <w:pPr>
      <w:tabs>
        <w:tab w:val="left" w:pos="1080"/>
        <w:tab w:val="left" w:pos="1620"/>
      </w:tabs>
      <w:ind w:left="1080" w:firstLine="180"/>
      <w:jc w:val="center"/>
      <w:rPr>
        <w:b/>
        <w:bCs/>
      </w:rPr>
    </w:pPr>
  </w:p>
  <w:p w14:paraId="20437D4B" w14:textId="77777777" w:rsidR="004F399B" w:rsidRDefault="00493890" w:rsidP="00C63FD1">
    <w:pPr>
      <w:tabs>
        <w:tab w:val="left" w:pos="1080"/>
        <w:tab w:val="left" w:pos="1620"/>
      </w:tabs>
      <w:ind w:left="1080" w:firstLine="180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7A242" wp14:editId="68688CB9">
              <wp:simplePos x="0" y="0"/>
              <wp:positionH relativeFrom="column">
                <wp:posOffset>3583940</wp:posOffset>
              </wp:positionH>
              <wp:positionV relativeFrom="paragraph">
                <wp:posOffset>27940</wp:posOffset>
              </wp:positionV>
              <wp:extent cx="2546985" cy="809625"/>
              <wp:effectExtent l="0" t="0" r="0" b="0"/>
              <wp:wrapThrough wrapText="bothSides">
                <wp:wrapPolygon edited="0">
                  <wp:start x="0" y="0"/>
                  <wp:lineTo x="0" y="21346"/>
                  <wp:lineTo x="21487" y="21346"/>
                  <wp:lineTo x="2148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B91BE" w14:textId="77777777" w:rsidR="00CD662E" w:rsidRDefault="00493890" w:rsidP="007276C0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>ghp@employment.gov.sk</w:t>
                          </w:r>
                        </w:p>
                        <w:p w14:paraId="2142D528" w14:textId="77777777" w:rsidR="00CD662E" w:rsidRPr="00234F5D" w:rsidRDefault="00493890" w:rsidP="007276C0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E647C"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>Od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>bor horizontálnych princípov</w:t>
                          </w:r>
                        </w:p>
                        <w:p w14:paraId="1BF81CAD" w14:textId="77777777" w:rsidR="004F399B" w:rsidRPr="008861BF" w:rsidRDefault="00C92290" w:rsidP="005228F1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C25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2pt;margin-top:2.2pt;width:200.5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" stroked="f">
              <v:textbox>
                <w:txbxContent>
                  <w:p w:rsidR="00CD662E" w:rsidRDefault="00493890" w:rsidP="007276C0">
                    <w:pPr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ghp@employment.gov.sk</w:t>
                    </w:r>
                  </w:p>
                  <w:p w:rsidR="00CD662E" w:rsidRPr="00234F5D" w:rsidRDefault="00493890" w:rsidP="007276C0">
                    <w:pPr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</w:pPr>
                    <w:r w:rsidRPr="00DE647C"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Od</w:t>
                    </w:r>
                    <w:r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bor horizontálnych princípov</w:t>
                    </w:r>
                  </w:p>
                  <w:p w:rsidR="004F399B" w:rsidRPr="008861BF" w:rsidRDefault="00493890" w:rsidP="005228F1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82A6C4E" w14:textId="77777777" w:rsidR="004F399B" w:rsidRDefault="00C92290" w:rsidP="00C63FD1">
    <w:pPr>
      <w:tabs>
        <w:tab w:val="left" w:pos="1080"/>
        <w:tab w:val="left" w:pos="1620"/>
      </w:tabs>
      <w:ind w:left="1080" w:firstLine="180"/>
      <w:jc w:val="center"/>
      <w:rPr>
        <w:b/>
        <w:bCs/>
      </w:rPr>
    </w:pPr>
  </w:p>
  <w:p w14:paraId="6E89BFCE" w14:textId="77777777" w:rsidR="004F399B" w:rsidRDefault="00C92290" w:rsidP="00C63FD1">
    <w:pPr>
      <w:tabs>
        <w:tab w:val="left" w:pos="1080"/>
        <w:tab w:val="left" w:pos="1620"/>
      </w:tabs>
      <w:rPr>
        <w:b/>
        <w:bCs/>
      </w:rPr>
    </w:pPr>
  </w:p>
  <w:p w14:paraId="35902903" w14:textId="77777777" w:rsidR="004F399B" w:rsidRPr="00316DBA" w:rsidRDefault="00C92290" w:rsidP="00C63FD1">
    <w:pPr>
      <w:tabs>
        <w:tab w:val="left" w:pos="1080"/>
        <w:tab w:val="left" w:pos="1620"/>
      </w:tabs>
      <w:rPr>
        <w:rFonts w:ascii="Times New Roman" w:hAnsi="Times New Roman"/>
        <w:b/>
        <w:bCs/>
      </w:rPr>
    </w:pPr>
  </w:p>
  <w:p w14:paraId="76823692" w14:textId="77777777" w:rsidR="00CD662E" w:rsidRDefault="00C92290" w:rsidP="005228F1">
    <w:pPr>
      <w:tabs>
        <w:tab w:val="left" w:pos="142"/>
        <w:tab w:val="left" w:pos="4820"/>
      </w:tabs>
      <w:ind w:left="-426" w:right="43" w:firstLine="4962"/>
      <w:jc w:val="right"/>
      <w:rPr>
        <w:sz w:val="36"/>
      </w:rPr>
    </w:pPr>
  </w:p>
  <w:p w14:paraId="7C74811C" w14:textId="77777777" w:rsidR="004F399B" w:rsidRDefault="00493890" w:rsidP="005228F1">
    <w:pPr>
      <w:tabs>
        <w:tab w:val="left" w:pos="142"/>
        <w:tab w:val="left" w:pos="4820"/>
      </w:tabs>
      <w:ind w:left="-426" w:right="43" w:firstLine="4962"/>
      <w:jc w:val="right"/>
      <w:rPr>
        <w:rFonts w:ascii="Arial" w:hAnsi="Arial"/>
        <w:sz w:val="24"/>
      </w:rPr>
    </w:pPr>
    <w:r>
      <w:rPr>
        <w:sz w:val="36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</w:p>
  <w:p w14:paraId="1C8A1BF7" w14:textId="77777777" w:rsidR="004F399B" w:rsidRDefault="00493890" w:rsidP="00CD662E">
    <w:pPr>
      <w:tabs>
        <w:tab w:val="left" w:pos="142"/>
        <w:tab w:val="left" w:pos="4820"/>
      </w:tabs>
      <w:ind w:left="3545" w:right="43" w:firstLine="282"/>
      <w:jc w:val="right"/>
      <w:rPr>
        <w:rFonts w:ascii="Arial" w:hAnsi="Arial"/>
        <w:sz w:val="24"/>
      </w:rPr>
    </w:pPr>
    <w:r>
      <w:rPr>
        <w:rFonts w:ascii="Arial Narrow" w:hAnsi="Arial Narrow"/>
        <w:b/>
        <w:bCs/>
        <w:sz w:val="24"/>
        <w:szCs w:val="24"/>
      </w:rPr>
      <w:tab/>
    </w:r>
    <w:r>
      <w:rPr>
        <w:rFonts w:ascii="Arial Narrow" w:hAnsi="Arial Narrow"/>
        <w:b/>
        <w:bCs/>
        <w:sz w:val="24"/>
        <w:szCs w:val="24"/>
      </w:rPr>
      <w:tab/>
    </w:r>
    <w:r>
      <w:rPr>
        <w:rFonts w:ascii="Arial Narrow" w:hAnsi="Arial Narrow"/>
        <w:b/>
        <w:bCs/>
        <w:sz w:val="24"/>
        <w:szCs w:val="24"/>
      </w:rPr>
      <w:tab/>
    </w:r>
    <w:r>
      <w:rPr>
        <w:rFonts w:ascii="Arial Narrow" w:hAnsi="Arial Narrow"/>
        <w:b/>
        <w:bCs/>
        <w:sz w:val="24"/>
        <w:szCs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</w:p>
  <w:p w14:paraId="795F91E4" w14:textId="77777777" w:rsidR="004F399B" w:rsidRPr="005228F1" w:rsidRDefault="00C92290" w:rsidP="00C63FD1">
    <w:pPr>
      <w:pStyle w:val="Hlavik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F109" w14:textId="77777777" w:rsidR="00AB34F9" w:rsidRPr="00AB34F9" w:rsidRDefault="00C92290" w:rsidP="00AB34F9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narová Magdaléna">
    <w15:presenceInfo w15:providerId="AD" w15:userId="S-1-5-21-623720501-4287158864-1464952876-12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A"/>
    <w:rsid w:val="001376F1"/>
    <w:rsid w:val="0017356A"/>
    <w:rsid w:val="00243887"/>
    <w:rsid w:val="00264C8F"/>
    <w:rsid w:val="002C1903"/>
    <w:rsid w:val="004163A7"/>
    <w:rsid w:val="00493890"/>
    <w:rsid w:val="004E50E6"/>
    <w:rsid w:val="004F6F35"/>
    <w:rsid w:val="005B0C17"/>
    <w:rsid w:val="0064619C"/>
    <w:rsid w:val="007A2A6E"/>
    <w:rsid w:val="007C1554"/>
    <w:rsid w:val="0088606F"/>
    <w:rsid w:val="00891667"/>
    <w:rsid w:val="00A071EE"/>
    <w:rsid w:val="00BE0CDA"/>
    <w:rsid w:val="00C92290"/>
    <w:rsid w:val="00CF0F5F"/>
    <w:rsid w:val="00D13C1B"/>
    <w:rsid w:val="00E335C3"/>
    <w:rsid w:val="00E627DF"/>
    <w:rsid w:val="00F20160"/>
    <w:rsid w:val="00FC3D2D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27EF"/>
  <w15:chartTrackingRefBased/>
  <w15:docId w15:val="{478B68CD-075C-44A5-9AFB-C81BDE7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E0CD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E0CDA"/>
    <w:pPr>
      <w:suppressLineNumbers/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rsid w:val="00BE0CDA"/>
    <w:rPr>
      <w:rFonts w:ascii="Calibri" w:eastAsia="Calibri" w:hAnsi="Calibri" w:cs="Times New Roman"/>
      <w:kern w:val="3"/>
      <w:lang w:eastAsia="sk-SK"/>
    </w:rPr>
  </w:style>
  <w:style w:type="paragraph" w:styleId="Hlavika">
    <w:name w:val="header"/>
    <w:basedOn w:val="Normlny"/>
    <w:link w:val="HlavikaChar"/>
    <w:unhideWhenUsed/>
    <w:rsid w:val="00BE0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0CDA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BE0CDA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E0CDA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627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27D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27DF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27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27DF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7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7DF"/>
    <w:rPr>
      <w:rFonts w:ascii="Segoe UI" w:eastAsia="Calibri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gmar.litterova@employment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gmar.litterova@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Kucbelová Kristína</dc:creator>
  <cp:keywords/>
  <dc:description/>
  <cp:lastModifiedBy>Celnarová Magdaléna</cp:lastModifiedBy>
  <cp:revision>4</cp:revision>
  <cp:lastPrinted>2023-10-16T10:23:00Z</cp:lastPrinted>
  <dcterms:created xsi:type="dcterms:W3CDTF">2023-10-16T10:11:00Z</dcterms:created>
  <dcterms:modified xsi:type="dcterms:W3CDTF">2023-10-16T10:41:00Z</dcterms:modified>
</cp:coreProperties>
</file>